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8071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  <w:u w:val="single"/>
        </w:rPr>
        <w:t>VIDEO BRIEF TEMPLATE</w:t>
      </w: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  </w:t>
      </w:r>
    </w:p>
    <w:p w14:paraId="364C33B0" w14:textId="77777777" w:rsidR="003D4AEF" w:rsidRPr="003D4AEF" w:rsidRDefault="003D4AEF" w:rsidP="003D4AEF">
      <w:pPr>
        <w:rPr>
          <w:rFonts w:ascii="Barlow" w:eastAsia="Calibri" w:hAnsi="Barlow" w:cs="Calibri"/>
          <w:color w:val="000000" w:themeColor="text1"/>
          <w:sz w:val="22"/>
          <w:szCs w:val="22"/>
        </w:rPr>
      </w:pPr>
      <w:r w:rsidRPr="003D4AEF">
        <w:rPr>
          <w:rFonts w:ascii="Barlow" w:eastAsia="Calibri" w:hAnsi="Barlow" w:cs="Calibri"/>
          <w:color w:val="000000" w:themeColor="text1"/>
          <w:sz w:val="22"/>
          <w:szCs w:val="22"/>
        </w:rPr>
        <w:t xml:space="preserve">NB Please refer to </w:t>
      </w:r>
      <w:hyperlink r:id="rId4" w:history="1">
        <w:r w:rsidRPr="003D4AEF">
          <w:rPr>
            <w:rStyle w:val="Hyperlink"/>
            <w:rFonts w:ascii="Barlow" w:eastAsia="Calibri" w:hAnsi="Barlow" w:cs="Calibri"/>
            <w:sz w:val="22"/>
            <w:szCs w:val="22"/>
          </w:rPr>
          <w:t>government guidelines</w:t>
        </w:r>
      </w:hyperlink>
      <w:r w:rsidRPr="003D4AEF">
        <w:rPr>
          <w:rFonts w:ascii="Barlow" w:eastAsia="Calibri" w:hAnsi="Barlow" w:cs="Calibri"/>
          <w:color w:val="000000" w:themeColor="text1"/>
          <w:sz w:val="22"/>
          <w:szCs w:val="22"/>
        </w:rPr>
        <w:t xml:space="preserve"> to ensure your idea is permitted under coronavirus restrictions. </w:t>
      </w:r>
    </w:p>
    <w:p w14:paraId="2467A91A" w14:textId="77777777" w:rsidR="003D4AEF" w:rsidRPr="003D4AEF" w:rsidRDefault="003D4AEF" w:rsidP="003D4AEF">
      <w:pPr>
        <w:rPr>
          <w:rFonts w:ascii="Barlow" w:eastAsia="Calibri" w:hAnsi="Barlow" w:cs="Calibri"/>
          <w:color w:val="000000" w:themeColor="text1"/>
          <w:sz w:val="22"/>
          <w:szCs w:val="22"/>
        </w:rPr>
      </w:pPr>
    </w:p>
    <w:p w14:paraId="37CF0CD5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Product Name:  </w:t>
      </w:r>
    </w:p>
    <w:p w14:paraId="1D2C1EAC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 </w:t>
      </w:r>
    </w:p>
    <w:p w14:paraId="40A1776A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Commissioning Stakeholder:  </w:t>
      </w:r>
    </w:p>
    <w:p w14:paraId="0D6EE990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 </w:t>
      </w:r>
    </w:p>
    <w:p w14:paraId="7302FACC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Marketing Lead / Brief writer:  </w:t>
      </w:r>
    </w:p>
    <w:p w14:paraId="545C5ADF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 </w:t>
      </w:r>
    </w:p>
    <w:p w14:paraId="7616F31A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Unit 4 Account and Project Codes:  </w:t>
      </w:r>
    </w:p>
    <w:p w14:paraId="69792155" w14:textId="77777777" w:rsidR="003D4AEF" w:rsidRPr="003D4AEF" w:rsidRDefault="003D4AEF" w:rsidP="003D4AEF">
      <w:pPr>
        <w:rPr>
          <w:rFonts w:ascii="Barlow" w:eastAsia="Calibri" w:hAnsi="Barlow" w:cs="Calibri"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color w:val="000000" w:themeColor="text1"/>
          <w:sz w:val="22"/>
          <w:szCs w:val="22"/>
        </w:rPr>
        <w:t xml:space="preserve"> </w:t>
      </w:r>
    </w:p>
    <w:p w14:paraId="6700A181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Timings (creative development, production and campaign live dates, and other key milestones):  </w:t>
      </w:r>
    </w:p>
    <w:p w14:paraId="1E40B3B9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 </w:t>
      </w:r>
    </w:p>
    <w:p w14:paraId="333B7C3A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Budget (production and media):  </w:t>
      </w:r>
    </w:p>
    <w:p w14:paraId="0C198382" w14:textId="77777777" w:rsidR="003D4AEF" w:rsidRPr="003D4AEF" w:rsidRDefault="003D4AEF" w:rsidP="003D4AEF">
      <w:pPr>
        <w:rPr>
          <w:rFonts w:ascii="Barlow" w:eastAsia="Calibri" w:hAnsi="Barlow" w:cs="Calibri"/>
          <w:b/>
          <w:bCs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b/>
          <w:bCs/>
          <w:color w:val="000000" w:themeColor="text1"/>
          <w:sz w:val="22"/>
          <w:szCs w:val="22"/>
        </w:rPr>
        <w:t xml:space="preserve"> </w:t>
      </w:r>
    </w:p>
    <w:p w14:paraId="49D6BBD0" w14:textId="77777777" w:rsidR="003D4AEF" w:rsidRPr="003D4AEF" w:rsidRDefault="003D4AEF" w:rsidP="003D4AEF">
      <w:pPr>
        <w:rPr>
          <w:rFonts w:ascii="Barlow" w:eastAsia="Calibri" w:hAnsi="Barlow" w:cs="Calibri"/>
          <w:color w:val="000000" w:themeColor="text1"/>
          <w:sz w:val="22"/>
          <w:szCs w:val="22"/>
          <w:lang w:val="en-US"/>
        </w:rPr>
      </w:pPr>
      <w:r w:rsidRPr="003D4AEF">
        <w:rPr>
          <w:rFonts w:ascii="Barlow" w:eastAsia="Calibri" w:hAnsi="Barlow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00"/>
      </w:tblGrid>
      <w:tr w:rsidR="003D4AEF" w:rsidRPr="003D4AEF" w14:paraId="086911A3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</w:tcPr>
          <w:p w14:paraId="4DEFED22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Overview</w:t>
            </w:r>
          </w:p>
        </w:tc>
      </w:tr>
      <w:tr w:rsidR="003D4AEF" w:rsidRPr="003D4AEF" w14:paraId="31FEACFF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5D5A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What would you like to create and why?</w:t>
            </w:r>
          </w:p>
          <w:p w14:paraId="57C815F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Please provide a short description of the video project. </w:t>
            </w:r>
          </w:p>
        </w:tc>
      </w:tr>
      <w:tr w:rsidR="003D4AEF" w:rsidRPr="003D4AEF" w14:paraId="297BC753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8270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</w:rPr>
            </w:pPr>
          </w:p>
        </w:tc>
      </w:tr>
      <w:tr w:rsidR="003D4AEF" w:rsidRPr="003D4AEF" w14:paraId="1DC64ED1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7D5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 xml:space="preserve"> Is this video part of a wider campaign?</w:t>
            </w:r>
            <w:r w:rsidRPr="003D4AEF">
              <w:rPr>
                <w:rFonts w:ascii="Barlow" w:eastAsia="Calibri" w:hAnsi="Barlow" w:cs="Calibri"/>
                <w:sz w:val="22"/>
                <w:szCs w:val="22"/>
              </w:rPr>
              <w:br/>
              <w:t xml:space="preserve">Please include any relevant information about the campaign and indicate what role video will play as part of it. </w:t>
            </w:r>
          </w:p>
        </w:tc>
      </w:tr>
      <w:tr w:rsidR="003D4AEF" w:rsidRPr="003D4AEF" w14:paraId="7CBF947C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8DA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</w:rPr>
            </w:pPr>
          </w:p>
        </w:tc>
      </w:tr>
      <w:tr w:rsidR="003D4AEF" w:rsidRPr="003D4AEF" w14:paraId="724BD5CA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</w:tcPr>
          <w:p w14:paraId="5CB04B76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Audience</w:t>
            </w:r>
          </w:p>
        </w:tc>
      </w:tr>
      <w:tr w:rsidR="003D4AEF" w:rsidRPr="003D4AEF" w14:paraId="47ED2FFF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A41C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Who is the target audience?</w:t>
            </w:r>
          </w:p>
          <w:p w14:paraId="0A85BE96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With reference to Shelter’s audience segmentation.</w:t>
            </w:r>
          </w:p>
        </w:tc>
      </w:tr>
      <w:tr w:rsidR="003D4AEF" w:rsidRPr="003D4AEF" w14:paraId="37E48663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299E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2497ED9D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64B2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What is the projected number of people you aim to reach?</w:t>
            </w:r>
          </w:p>
        </w:tc>
      </w:tr>
      <w:tr w:rsidR="003D4AEF" w:rsidRPr="003D4AEF" w14:paraId="10C2D34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578E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5C0E201B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</w:tcPr>
          <w:p w14:paraId="1D302BD4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Story and message</w:t>
            </w:r>
          </w:p>
        </w:tc>
      </w:tr>
      <w:tr w:rsidR="003D4AEF" w:rsidRPr="003D4AEF" w14:paraId="64F02861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9F93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Please give any further information about the story you’d like to tell, or the issue or subject you’d like to highlight.</w:t>
            </w:r>
          </w:p>
          <w:p w14:paraId="0AE0963C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Who are the key people, groups, places, buildings or themes your video will be about?</w:t>
            </w:r>
          </w:p>
        </w:tc>
      </w:tr>
      <w:tr w:rsidR="003D4AEF" w:rsidRPr="003D4AEF" w14:paraId="6B3C4AE4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DFF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038C5F2F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0564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Viewer engagement</w:t>
            </w:r>
          </w:p>
          <w:p w14:paraId="65658AD8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How do you want the viewer to feel during, and directly after watching the film? (</w:t>
            </w:r>
            <w:proofErr w:type="spellStart"/>
            <w:r w:rsidRPr="003D4AEF">
              <w:rPr>
                <w:rFonts w:ascii="Barlow" w:eastAsia="Calibri" w:hAnsi="Barlow" w:cs="Calibri"/>
                <w:sz w:val="22"/>
                <w:szCs w:val="22"/>
              </w:rPr>
              <w:t>Eg</w:t>
            </w:r>
            <w:proofErr w:type="spellEnd"/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moved, empowered, enraged, or further informed about an issue)</w:t>
            </w:r>
          </w:p>
        </w:tc>
      </w:tr>
      <w:tr w:rsidR="003D4AEF" w:rsidRPr="003D4AEF" w14:paraId="2CF8231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48F8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7E28D757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10C2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Video messaging</w:t>
            </w:r>
          </w:p>
          <w:p w14:paraId="7AFAAF6D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What are the key messages to communicate?</w:t>
            </w:r>
          </w:p>
        </w:tc>
      </w:tr>
      <w:tr w:rsidR="003D4AEF" w:rsidRPr="003D4AEF" w14:paraId="6BB50E1F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106C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164C6A4B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A417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What is the call to action?</w:t>
            </w:r>
          </w:p>
          <w:p w14:paraId="3A02BE54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What do you want the viewer to do after watching the film?  </w:t>
            </w:r>
          </w:p>
        </w:tc>
      </w:tr>
      <w:tr w:rsidR="003D4AEF" w:rsidRPr="003D4AEF" w14:paraId="05DB10EE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878E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6E181994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32BB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What is the style you’d like to use?</w:t>
            </w: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  <w:proofErr w:type="gramStart"/>
            <w:r w:rsidRPr="003D4AEF">
              <w:rPr>
                <w:rFonts w:ascii="Barlow" w:eastAsia="Calibri" w:hAnsi="Barlow" w:cs="Calibri"/>
                <w:sz w:val="22"/>
                <w:szCs w:val="22"/>
              </w:rPr>
              <w:t>E.g.</w:t>
            </w:r>
            <w:proofErr w:type="gramEnd"/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documentary, explainer video, animation – Please give any relevant references to you audience and messaging. These could include other media such as music, photography or journalism.</w:t>
            </w:r>
          </w:p>
        </w:tc>
      </w:tr>
      <w:tr w:rsidR="003D4AEF" w:rsidRPr="003D4AEF" w14:paraId="12AEAE5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475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3E7AE01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</w:tcPr>
          <w:p w14:paraId="5263171F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lastRenderedPageBreak/>
              <w:t>Delivery and distribution</w:t>
            </w:r>
          </w:p>
        </w:tc>
      </w:tr>
      <w:tr w:rsidR="003D4AEF" w:rsidRPr="003D4AEF" w14:paraId="0C3EDE55" w14:textId="77777777" w:rsidTr="00C53C78">
        <w:trPr>
          <w:trHeight w:val="825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nil"/>
              <w:right w:val="inset" w:sz="18" w:space="0" w:color="auto"/>
            </w:tcBorders>
          </w:tcPr>
          <w:p w14:paraId="0AF3DEC6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</w:rPr>
              <w:t>Deliverables</w:t>
            </w:r>
          </w:p>
          <w:p w14:paraId="48B6148A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What are the end products you’d like to come out of the project? Please include proposed video lengths and distribution platforms. </w:t>
            </w:r>
            <w:proofErr w:type="gramStart"/>
            <w:r w:rsidRPr="003D4AEF">
              <w:rPr>
                <w:rFonts w:ascii="Barlow" w:eastAsia="Calibri" w:hAnsi="Barlow" w:cs="Calibri"/>
                <w:sz w:val="22"/>
                <w:szCs w:val="22"/>
              </w:rPr>
              <w:t>E.g.</w:t>
            </w:r>
            <w:proofErr w:type="gramEnd"/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website, broadcast, Instagram, Facebook, </w:t>
            </w:r>
            <w:proofErr w:type="spellStart"/>
            <w:r w:rsidRPr="003D4AEF">
              <w:rPr>
                <w:rFonts w:ascii="Barlow" w:eastAsia="Calibri" w:hAnsi="Barlow" w:cs="Calibri"/>
                <w:sz w:val="22"/>
                <w:szCs w:val="22"/>
              </w:rPr>
              <w:t>TikTok</w:t>
            </w:r>
            <w:proofErr w:type="spellEnd"/>
            <w:r w:rsidRPr="003D4AEF">
              <w:rPr>
                <w:rFonts w:ascii="Barlow" w:eastAsia="Calibri" w:hAnsi="Barlow" w:cs="Calibri"/>
                <w:sz w:val="22"/>
                <w:szCs w:val="22"/>
              </w:rPr>
              <w:t>, live event screening.</w:t>
            </w:r>
          </w:p>
        </w:tc>
      </w:tr>
      <w:tr w:rsidR="003D4AEF" w:rsidRPr="003D4AEF" w14:paraId="64E3DF97" w14:textId="77777777" w:rsidTr="00C53C78">
        <w:tc>
          <w:tcPr>
            <w:tcW w:w="9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217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</w:p>
        </w:tc>
      </w:tr>
      <w:tr w:rsidR="003D4AEF" w:rsidRPr="003D4AEF" w14:paraId="0F382164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8125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12E8296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AE99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When would you like the video/s finished by?  </w:t>
            </w:r>
          </w:p>
        </w:tc>
      </w:tr>
      <w:tr w:rsidR="003D4AEF" w:rsidRPr="003D4AEF" w14:paraId="7F21D03A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3E24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239CDDB2" w14:textId="77777777" w:rsidTr="00C53C7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49AA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Do you have any shoot dates already scheduled?  </w:t>
            </w:r>
          </w:p>
        </w:tc>
      </w:tr>
      <w:tr w:rsidR="003D4AEF" w:rsidRPr="003D4AEF" w14:paraId="79BEB291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AE75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 </w:t>
            </w:r>
          </w:p>
        </w:tc>
      </w:tr>
      <w:tr w:rsidR="003D4AEF" w:rsidRPr="003D4AEF" w14:paraId="50C89C49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4C6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 xml:space="preserve">How are you planning to distribute and promote the film?  </w:t>
            </w:r>
          </w:p>
          <w:p w14:paraId="48DFE7B3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Do you have a social media plan in place?</w:t>
            </w:r>
          </w:p>
        </w:tc>
      </w:tr>
      <w:tr w:rsidR="003D4AEF" w:rsidRPr="003D4AEF" w14:paraId="6A4F17BA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89B1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  <w:lang w:val="en-AU"/>
              </w:rPr>
              <w:t xml:space="preserve"> </w:t>
            </w:r>
          </w:p>
        </w:tc>
      </w:tr>
      <w:tr w:rsidR="003D4AEF" w:rsidRPr="003D4AEF" w14:paraId="0B043FB7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</w:tcPr>
          <w:p w14:paraId="774E1EE5" w14:textId="77777777" w:rsidR="003D4AEF" w:rsidRPr="003D4AEF" w:rsidRDefault="003D4AEF" w:rsidP="00C53C78">
            <w:pPr>
              <w:rPr>
                <w:rFonts w:ascii="Barlow" w:eastAsia="Calibri" w:hAnsi="Barlow" w:cs="Calibri"/>
                <w:b/>
                <w:bCs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b/>
                <w:bCs/>
                <w:sz w:val="22"/>
                <w:szCs w:val="22"/>
                <w:lang w:val="en-AU"/>
              </w:rPr>
              <w:t>Objectives and success metrics</w:t>
            </w:r>
          </w:p>
        </w:tc>
      </w:tr>
      <w:tr w:rsidR="003D4AEF" w:rsidRPr="003D4AEF" w14:paraId="36F245C8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0129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  <w:r w:rsidRPr="003D4AEF">
              <w:rPr>
                <w:rFonts w:ascii="Barlow" w:eastAsia="Calibri" w:hAnsi="Barlow" w:cs="Calibri"/>
                <w:sz w:val="22"/>
                <w:szCs w:val="22"/>
              </w:rPr>
              <w:t>How will the video be measured – what does success look like?</w:t>
            </w:r>
          </w:p>
        </w:tc>
      </w:tr>
      <w:tr w:rsidR="003D4AEF" w:rsidRPr="003D4AEF" w14:paraId="4E852D85" w14:textId="77777777" w:rsidTr="00C53C78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D2DD" w14:textId="77777777" w:rsidR="003D4AEF" w:rsidRPr="003D4AEF" w:rsidRDefault="003D4AEF" w:rsidP="00C53C78">
            <w:pPr>
              <w:rPr>
                <w:rFonts w:ascii="Barlow" w:eastAsia="Calibri" w:hAnsi="Barlow" w:cs="Calibri"/>
                <w:sz w:val="22"/>
                <w:szCs w:val="22"/>
                <w:lang w:val="en-US"/>
              </w:rPr>
            </w:pPr>
          </w:p>
        </w:tc>
      </w:tr>
    </w:tbl>
    <w:p w14:paraId="66301ADC" w14:textId="77777777" w:rsidR="003D4AEF" w:rsidRPr="003D4AEF" w:rsidRDefault="003D4AEF" w:rsidP="003D4AEF">
      <w:pPr>
        <w:rPr>
          <w:rFonts w:ascii="Barlow" w:eastAsia="Cambria" w:hAnsi="Barlow" w:cs="Cambria"/>
          <w:color w:val="000000" w:themeColor="text1"/>
          <w:lang w:val="en-US"/>
        </w:rPr>
      </w:pPr>
    </w:p>
    <w:p w14:paraId="5E835811" w14:textId="77777777" w:rsidR="003D4AEF" w:rsidRPr="003D4AEF" w:rsidRDefault="003D4AEF" w:rsidP="003D4AEF">
      <w:pPr>
        <w:rPr>
          <w:rFonts w:ascii="Barlow" w:hAnsi="Barlow"/>
        </w:rPr>
      </w:pPr>
    </w:p>
    <w:p w14:paraId="0204FD95" w14:textId="77777777" w:rsidR="00493F1A" w:rsidRPr="003D4AEF" w:rsidRDefault="003903CD">
      <w:pPr>
        <w:rPr>
          <w:rFonts w:ascii="Barlow" w:hAnsi="Barlow"/>
        </w:rPr>
      </w:pPr>
    </w:p>
    <w:sectPr w:rsidR="00493F1A" w:rsidRPr="003D4AEF" w:rsidSect="00B13C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F"/>
    <w:rsid w:val="003903CD"/>
    <w:rsid w:val="003D4AEF"/>
    <w:rsid w:val="004C5433"/>
    <w:rsid w:val="00617AC7"/>
    <w:rsid w:val="00A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7FAB1"/>
  <w15:chartTrackingRefBased/>
  <w15:docId w15:val="{03678BDC-5375-5E4E-9D2C-790D40B7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covid-19-coronavirus-restrictions-what-you-can-and-cannot-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Smart</dc:creator>
  <cp:keywords/>
  <dc:description/>
  <cp:lastModifiedBy>Alexandra Smart</cp:lastModifiedBy>
  <cp:revision>2</cp:revision>
  <dcterms:created xsi:type="dcterms:W3CDTF">2021-06-17T09:28:00Z</dcterms:created>
  <dcterms:modified xsi:type="dcterms:W3CDTF">2021-06-17T10:34:00Z</dcterms:modified>
</cp:coreProperties>
</file>